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2AF1" w14:textId="77777777" w:rsidR="002D483A" w:rsidRDefault="00987887" w:rsidP="003F30FD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83436" wp14:editId="2887FD7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94C3E" w14:textId="77777777" w:rsidR="002D483A" w:rsidRDefault="00987887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C8343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6E994C3E" w14:textId="77777777" w:rsidR="002D483A" w:rsidRDefault="00987887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A0375D" w14:textId="77777777" w:rsidR="002D483A" w:rsidRDefault="00987887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1478E67F" w14:textId="2FE093C1" w:rsidR="002D483A" w:rsidRDefault="00987887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AA40D4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28"/>
          <w:szCs w:val="28"/>
        </w:rPr>
        <w:t>课程教案</w:t>
      </w:r>
    </w:p>
    <w:p w14:paraId="7D2F4557" w14:textId="141545D1" w:rsidR="002D483A" w:rsidRDefault="00987887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9162D">
        <w:rPr>
          <w:rFonts w:ascii="FangSong_GB2312" w:eastAsia="FangSong_GB2312" w:hAnsi="SimSun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</w:rPr>
        <w:t xml:space="preserve"> </w:t>
      </w:r>
      <w:r>
        <w:rPr>
          <w:rFonts w:ascii="FangSong_GB2312" w:eastAsia="FangSong_GB2312" w:hAnsi="SimSun" w:hint="eastAsia"/>
          <w:sz w:val="24"/>
        </w:rPr>
        <w:t>第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A9162D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/>
          <w:sz w:val="24"/>
          <w:u w:val="single"/>
        </w:rPr>
        <w:t xml:space="preserve"> </w:t>
      </w:r>
      <w:r w:rsidR="00A9162D">
        <w:rPr>
          <w:rFonts w:ascii="FangSong_GB2312" w:eastAsia="FangSong_GB2312" w:hAnsi="SimSun" w:hint="eastAsia"/>
          <w:sz w:val="24"/>
          <w:u w:val="single"/>
        </w:rPr>
        <w:t>黄铮</w:t>
      </w:r>
      <w:r>
        <w:rPr>
          <w:rFonts w:ascii="FangSong_GB2312" w:eastAsia="FangSong_GB2312" w:hAnsi="SimSun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060857F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9840515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8C3AE73" w14:textId="77777777" w:rsidR="002D483A" w:rsidRDefault="00987887">
            <w:pPr>
              <w:ind w:left="-50" w:right="-50"/>
              <w:jc w:val="center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 w:rsidR="002D483A" w14:paraId="37DF1DD7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92408BC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66FD1E3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66CBD612" w14:textId="0A5CFD4B" w:rsidR="00A9162D" w:rsidRPr="00A9162D" w:rsidRDefault="00300053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/>
                <w:color w:val="000000" w:themeColor="text1"/>
              </w:rPr>
              <w:t>w</w:t>
            </w:r>
            <w:r w:rsidR="001C6F5E">
              <w:rPr>
                <w:rFonts w:hint="eastAsia"/>
                <w:color w:val="000000" w:themeColor="text1"/>
              </w:rPr>
              <w:t>ell</w:t>
            </w:r>
            <w:r w:rsidR="001C6F5E">
              <w:rPr>
                <w:color w:val="000000" w:themeColor="text1"/>
              </w:rPr>
              <w:t xml:space="preserve"> </w:t>
            </w:r>
            <w:r w:rsidR="001C6F5E">
              <w:rPr>
                <w:rFonts w:hint="eastAsia"/>
                <w:color w:val="000000" w:themeColor="text1"/>
              </w:rPr>
              <w:t>grasp</w:t>
            </w:r>
            <w:r w:rsidR="001C6F5E">
              <w:rPr>
                <w:color w:val="000000" w:themeColor="text1"/>
              </w:rPr>
              <w:t xml:space="preserve"> </w:t>
            </w:r>
            <w:r w:rsidR="00A9162D">
              <w:rPr>
                <w:rFonts w:hint="eastAsia"/>
                <w:color w:val="000000" w:themeColor="text1"/>
              </w:rPr>
              <w:t xml:space="preserve">the </w:t>
            </w:r>
            <w:r w:rsidR="001C6F5E">
              <w:rPr>
                <w:rFonts w:hint="eastAsia"/>
                <w:color w:val="000000" w:themeColor="text1"/>
              </w:rPr>
              <w:t>difficult</w:t>
            </w:r>
            <w:r w:rsidR="001C6F5E">
              <w:rPr>
                <w:color w:val="000000" w:themeColor="text1"/>
              </w:rPr>
              <w:t xml:space="preserve"> </w:t>
            </w:r>
            <w:r w:rsidR="001C6F5E">
              <w:rPr>
                <w:rFonts w:hint="eastAsia"/>
                <w:color w:val="000000" w:themeColor="text1"/>
              </w:rPr>
              <w:t>points</w:t>
            </w:r>
            <w:r w:rsidR="001C6F5E">
              <w:rPr>
                <w:color w:val="000000" w:themeColor="text1"/>
              </w:rPr>
              <w:t xml:space="preserve"> </w:t>
            </w:r>
            <w:r w:rsidR="001C6F5E">
              <w:rPr>
                <w:rFonts w:hint="eastAsia"/>
                <w:color w:val="000000" w:themeColor="text1"/>
              </w:rPr>
              <w:t>in</w:t>
            </w:r>
            <w:r w:rsidR="001C6F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the </w:t>
            </w:r>
            <w:r w:rsidR="00A9162D">
              <w:rPr>
                <w:rFonts w:hint="eastAsia"/>
                <w:color w:val="000000" w:themeColor="text1"/>
              </w:rPr>
              <w:t>exercises</w:t>
            </w:r>
            <w:r w:rsidR="00A9162D">
              <w:rPr>
                <w:color w:val="000000" w:themeColor="text1"/>
              </w:rPr>
              <w:t xml:space="preserve"> of unit 1</w:t>
            </w:r>
          </w:p>
          <w:p w14:paraId="3BF16C93" w14:textId="693C90EE" w:rsidR="0086270C" w:rsidRPr="0086270C" w:rsidRDefault="0086270C" w:rsidP="003F30FD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="00A9162D">
              <w:rPr>
                <w:rFonts w:ascii="Times New Roman" w:hAnsi="Times New Roman" w:cs="Times New Roman"/>
              </w:rPr>
              <w:t xml:space="preserve"> / </w:t>
            </w:r>
            <w:r w:rsidR="00A9162D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 w:rsidR="00A9162D">
              <w:rPr>
                <w:rFonts w:ascii="Times New Roman" w:hAnsi="Times New Roman" w:cs="Times New Roman" w:hint="eastAsia"/>
              </w:rPr>
              <w:t>language</w:t>
            </w:r>
            <w:r w:rsidR="00A9162D">
              <w:rPr>
                <w:rFonts w:ascii="Times New Roman" w:hAnsi="Times New Roman" w:cs="Times New Roman"/>
              </w:rPr>
              <w:t xml:space="preserve"> </w:t>
            </w:r>
            <w:r w:rsidR="00A9162D">
              <w:rPr>
                <w:rFonts w:ascii="Times New Roman" w:hAnsi="Times New Roman" w:cs="Times New Roman" w:hint="eastAsia"/>
              </w:rPr>
              <w:t>ability</w:t>
            </w:r>
            <w:r w:rsidRPr="0086270C">
              <w:rPr>
                <w:rFonts w:ascii="Times New Roman" w:hAnsi="Times New Roman" w:cs="Times New Roman" w:hint="eastAsia"/>
              </w:rPr>
              <w:t>.</w:t>
            </w:r>
            <w:bookmarkEnd w:id="0"/>
          </w:p>
        </w:tc>
      </w:tr>
      <w:tr w:rsidR="002D483A" w14:paraId="51B9A6A7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588A42A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1E174FB5" w14:textId="42433EBE" w:rsidR="00A9162D" w:rsidRPr="00A9162D" w:rsidRDefault="00A9162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 explains</w:t>
            </w:r>
            <w:r w:rsidR="001C6F5E">
              <w:rPr>
                <w:rFonts w:ascii="Times New Roman" w:hAnsi="Times New Roman" w:cs="Times New Roman"/>
              </w:rPr>
              <w:t xml:space="preserve"> / </w:t>
            </w:r>
            <w:r w:rsidR="001C6F5E">
              <w:rPr>
                <w:rFonts w:ascii="Times New Roman" w:hAnsi="Times New Roman" w:cs="Times New Roman" w:hint="eastAsia"/>
              </w:rPr>
              <w:t>answer</w:t>
            </w:r>
            <w:r w:rsidR="001C6F5E">
              <w:rPr>
                <w:rFonts w:ascii="Times New Roman" w:hAnsi="Times New Roman" w:cs="Times New Roman"/>
              </w:rPr>
              <w:t xml:space="preserve"> students’ questions concerning</w:t>
            </w:r>
            <w:r w:rsidRPr="00A9162D">
              <w:rPr>
                <w:rFonts w:ascii="Times New Roman" w:hAnsi="Times New Roman" w:cs="Times New Roman" w:hint="eastAsia"/>
              </w:rPr>
              <w:t xml:space="preserve"> the relevant exercises</w:t>
            </w:r>
            <w:r>
              <w:rPr>
                <w:rFonts w:ascii="Times New Roman" w:hAnsi="Times New Roman" w:cs="Times New Roman"/>
              </w:rPr>
              <w:t>;</w:t>
            </w:r>
            <w:r w:rsidRPr="00A9162D">
              <w:rPr>
                <w:rFonts w:ascii="Times New Roman" w:hAnsi="Times New Roman" w:cs="Times New Roman" w:hint="eastAsia"/>
              </w:rPr>
              <w:t xml:space="preserve"> </w:t>
            </w:r>
          </w:p>
          <w:p w14:paraId="5845E40B" w14:textId="77777777" w:rsidR="00A9162D" w:rsidRDefault="003F30FD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>Teacher</w:t>
            </w:r>
            <w:r w:rsidR="00777E85" w:rsidRPr="00A9162D">
              <w:rPr>
                <w:rFonts w:ascii="Times New Roman" w:hAnsi="Times New Roman" w:cs="Times New Roman" w:hint="eastAsia"/>
              </w:rPr>
              <w:t xml:space="preserve"> introduces some reading </w:t>
            </w:r>
            <w:r w:rsidR="00A9162D" w:rsidRPr="00A9162D">
              <w:rPr>
                <w:rFonts w:ascii="Times New Roman" w:hAnsi="Times New Roman" w:cs="Times New Roman" w:hint="eastAsia"/>
              </w:rPr>
              <w:t>and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="00A9162D" w:rsidRPr="00A9162D">
              <w:rPr>
                <w:rFonts w:ascii="Times New Roman" w:hAnsi="Times New Roman" w:cs="Times New Roman"/>
              </w:rPr>
              <w:t xml:space="preserve"> </w:t>
            </w:r>
            <w:r w:rsidR="00777E85" w:rsidRPr="00A9162D">
              <w:rPr>
                <w:rFonts w:ascii="Times New Roman" w:hAnsi="Times New Roman" w:cs="Times New Roman" w:hint="eastAsia"/>
              </w:rPr>
              <w:t>skills;</w:t>
            </w:r>
          </w:p>
          <w:p w14:paraId="4E05DB44" w14:textId="6CF21954" w:rsidR="00777E85" w:rsidRPr="00A9162D" w:rsidRDefault="00777E85" w:rsidP="00A9162D">
            <w:pPr>
              <w:pStyle w:val="ListParagraph"/>
              <w:numPr>
                <w:ilvl w:val="0"/>
                <w:numId w:val="2"/>
              </w:numPr>
              <w:ind w:right="-50"/>
              <w:rPr>
                <w:rFonts w:ascii="Times New Roman" w:hAnsi="Times New Roman" w:cs="Times New Roman"/>
              </w:rPr>
            </w:pPr>
            <w:r w:rsidRPr="00A9162D">
              <w:rPr>
                <w:rFonts w:ascii="Times New Roman" w:hAnsi="Times New Roman" w:cs="Times New Roman" w:hint="eastAsia"/>
              </w:rPr>
              <w:t xml:space="preserve">Students practice </w:t>
            </w:r>
            <w:r w:rsidR="00A9162D" w:rsidRPr="00A9162D">
              <w:rPr>
                <w:rFonts w:ascii="Times New Roman" w:hAnsi="Times New Roman" w:cs="Times New Roman" w:hint="eastAsia"/>
              </w:rPr>
              <w:t>translation</w:t>
            </w:r>
            <w:r w:rsidRPr="00A9162D">
              <w:rPr>
                <w:rFonts w:ascii="Times New Roman" w:hAnsi="Times New Roman" w:cs="Times New Roman" w:hint="eastAsia"/>
              </w:rPr>
              <w:t xml:space="preserve"> and reading in the limited time</w:t>
            </w:r>
            <w:r w:rsidR="00A9162D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417DA6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BD85F9E" w14:textId="77777777" w:rsidR="00A9162D" w:rsidRDefault="00987887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3DD0072C" w14:textId="51BEC916" w:rsidR="00A9162D" w:rsidRPr="00A9162D" w:rsidRDefault="00A9162D" w:rsidP="00A9162D">
            <w:pPr>
              <w:ind w:right="-50"/>
              <w:rPr>
                <w:color w:val="000000"/>
              </w:rPr>
            </w:pPr>
            <w:r w:rsidRPr="00A9162D"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</w:rPr>
              <w:t xml:space="preserve"> </w:t>
            </w:r>
            <w:r w:rsidRPr="00A9162D">
              <w:rPr>
                <w:rFonts w:hint="eastAsia"/>
                <w:color w:val="000000"/>
              </w:rPr>
              <w:t xml:space="preserve">The </w:t>
            </w:r>
            <w:r w:rsidRPr="00A9162D">
              <w:rPr>
                <w:color w:val="000000"/>
              </w:rPr>
              <w:t>structure</w:t>
            </w:r>
            <w:r w:rsidRPr="00A9162D">
              <w:rPr>
                <w:rFonts w:hint="eastAsia"/>
                <w:color w:val="000000"/>
              </w:rPr>
              <w:t xml:space="preserve"> of the text and </w:t>
            </w:r>
            <w:r w:rsidRPr="00A9162D">
              <w:rPr>
                <w:color w:val="000000"/>
              </w:rPr>
              <w:t xml:space="preserve">the </w:t>
            </w:r>
            <w:r w:rsidRPr="00A9162D">
              <w:rPr>
                <w:rFonts w:hint="eastAsia"/>
                <w:color w:val="000000"/>
              </w:rPr>
              <w:t xml:space="preserve">mastery of the key </w:t>
            </w:r>
            <w:r w:rsidRPr="00A9162D">
              <w:rPr>
                <w:color w:val="000000"/>
              </w:rPr>
              <w:t>language points</w:t>
            </w:r>
            <w:r w:rsidRPr="00A9162D">
              <w:rPr>
                <w:rFonts w:hint="eastAsia"/>
                <w:color w:val="000000"/>
              </w:rPr>
              <w:t>.</w:t>
            </w:r>
            <w:r w:rsidRPr="00A9162D">
              <w:rPr>
                <w:color w:val="000000"/>
              </w:rPr>
              <w:t xml:space="preserve"> </w:t>
            </w:r>
          </w:p>
          <w:p w14:paraId="2D52188F" w14:textId="4A03F7BF" w:rsidR="00A9162D" w:rsidRPr="00A9162D" w:rsidRDefault="00A9162D" w:rsidP="00A9162D">
            <w:r>
              <w:t xml:space="preserve">2. </w:t>
            </w:r>
            <w:r w:rsidRPr="00A9162D">
              <w:t>T</w:t>
            </w:r>
            <w:r w:rsidRPr="00A9162D">
              <w:rPr>
                <w:rFonts w:hint="eastAsia"/>
              </w:rPr>
              <w:t xml:space="preserve">he explanation of the long and </w:t>
            </w:r>
            <w:r w:rsidRPr="00A9162D">
              <w:t xml:space="preserve">difficult sentences </w:t>
            </w:r>
            <w:r w:rsidRPr="00A9162D">
              <w:rPr>
                <w:rFonts w:hint="eastAsia"/>
              </w:rPr>
              <w:t>in the text.</w:t>
            </w:r>
          </w:p>
          <w:p w14:paraId="2EC11CE1" w14:textId="01EB0C9C" w:rsidR="002D483A" w:rsidRPr="00A9162D" w:rsidRDefault="00A9162D" w:rsidP="00A9162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/>
                <w:bCs/>
                <w:szCs w:val="21"/>
              </w:rPr>
              <w:t xml:space="preserve">3. 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R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>eading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and</w:t>
            </w:r>
            <w:r>
              <w:rPr>
                <w:rFonts w:ascii="Times New Roman" w:eastAsia="FangSong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translation</w:t>
            </w:r>
            <w:r w:rsidR="00777E85"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201A51D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D48B474" w14:textId="77777777" w:rsidR="002D483A" w:rsidRDefault="00987887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  <w:p w14:paraId="0C74CFC2" w14:textId="4C6EAF52" w:rsidR="001C6F5E" w:rsidRDefault="001C6F5E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852EB50" w14:textId="77777777" w:rsidR="002D483A" w:rsidRDefault="0098788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D483A" w14:paraId="2898A4A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25B376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lastRenderedPageBreak/>
              <w:t>1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(2minutes)</w:t>
            </w:r>
          </w:p>
          <w:p w14:paraId="00629CBF" w14:textId="7777777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62240DEC" w14:textId="4D261626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</w:t>
            </w:r>
            <w:r w:rsidR="00A9162D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Unit 1 Exercises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(33 minutes)</w:t>
            </w:r>
          </w:p>
          <w:p w14:paraId="492C8872" w14:textId="49838719" w:rsidR="00A9162D" w:rsidRDefault="00300053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color w:val="000000" w:themeColor="text1"/>
              </w:rPr>
              <w:t>All exercises (detailed discussion</w:t>
            </w:r>
            <w:r w:rsidR="00A9162D" w:rsidRPr="004E6656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on </w:t>
            </w:r>
            <w:r w:rsidR="00A9162D" w:rsidRPr="004E6656">
              <w:rPr>
                <w:rFonts w:hint="eastAsia"/>
                <w:color w:val="000000" w:themeColor="text1"/>
              </w:rPr>
              <w:t xml:space="preserve">exercise 4.2 </w:t>
            </w:r>
            <w:r>
              <w:rPr>
                <w:color w:val="000000" w:themeColor="text1"/>
              </w:rPr>
              <w:t>(translation))</w:t>
            </w:r>
            <w:r w:rsidR="00A9162D">
              <w:rPr>
                <w:color w:val="000000" w:themeColor="text1"/>
              </w:rPr>
              <w:t xml:space="preserve"> </w:t>
            </w:r>
          </w:p>
          <w:p w14:paraId="6537BDD7" w14:textId="3A7D8407" w:rsidR="002D483A" w:rsidRDefault="00987887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in </w:t>
            </w:r>
            <w:r w:rsidR="00771F2A">
              <w:rPr>
                <w:rFonts w:ascii="Times New Roman" w:eastAsia="FangSong_GB2312" w:hAnsi="Times New Roman" w:cs="Times New Roman" w:hint="eastAsia"/>
                <w:b/>
                <w:szCs w:val="21"/>
              </w:rPr>
              <w:t>Comprehensive</w:t>
            </w:r>
            <w:r w:rsidR="00771F2A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</w:t>
            </w:r>
            <w:r w:rsidR="00771F2A">
              <w:rPr>
                <w:rFonts w:ascii="Times New Roman" w:eastAsia="FangSong_GB2312" w:hAnsi="Times New Roman" w:cs="Times New Roman" w:hint="eastAsia"/>
                <w:b/>
                <w:szCs w:val="21"/>
              </w:rPr>
              <w:t>Practice</w:t>
            </w:r>
            <w:r w:rsidR="00771F2A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</w:t>
            </w:r>
            <w:r w:rsidR="003C5156" w:rsidRPr="003C5156">
              <w:rPr>
                <w:rFonts w:ascii="Times New Roman" w:eastAsia="FangSong_GB2312" w:hAnsi="Times New Roman" w:cs="Times New Roman"/>
                <w:b/>
                <w:szCs w:val="21"/>
              </w:rPr>
              <w:t>1</w:t>
            </w:r>
            <w:r w:rsidR="00777E85">
              <w:rPr>
                <w:rFonts w:ascii="Times New Roman" w:eastAsia="FangSong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267AD04D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1) Cloze</w:t>
            </w:r>
          </w:p>
          <w:p w14:paraId="5095E2BA" w14:textId="77777777" w:rsidR="00777E85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 w:rsidRPr="00777E85">
              <w:rPr>
                <w:rFonts w:ascii="Times New Roman" w:eastAsia="FangSong_GB2312" w:hAnsi="Times New Roman" w:cs="Times New Roman" w:hint="eastAsia"/>
                <w:szCs w:val="21"/>
              </w:rPr>
              <w:t>2) Skimming and Scanning</w:t>
            </w:r>
          </w:p>
          <w:p w14:paraId="2127E1B9" w14:textId="77777777" w:rsidR="002D483A" w:rsidRPr="00777E85" w:rsidRDefault="00777E85">
            <w:pPr>
              <w:ind w:right="-50"/>
              <w:rPr>
                <w:rFonts w:ascii="Times New Roman" w:eastAsia="FangSong_GB2312" w:hAnsi="Times New Roman" w:cs="Times New Roman"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szCs w:val="21"/>
              </w:rPr>
              <w:t>3) Reading in Depth</w:t>
            </w:r>
          </w:p>
          <w:p w14:paraId="120B3C1E" w14:textId="77777777" w:rsidR="002D483A" w:rsidRDefault="00777E85">
            <w:pPr>
              <w:ind w:right="-50"/>
              <w:rPr>
                <w:rFonts w:ascii="Times New Roman" w:eastAsia="FangSong_GB2312" w:hAnsi="Times New Roman" w:cs="Times New Roman"/>
                <w:b/>
                <w:szCs w:val="21"/>
              </w:rPr>
            </w:pPr>
            <w:r>
              <w:rPr>
                <w:rFonts w:ascii="Times New Roman" w:eastAsia="FangSong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FangSong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FangSong_GB2312" w:hAnsi="Times New Roman" w:cs="Times New Roman"/>
                <w:b/>
                <w:szCs w:val="21"/>
              </w:rPr>
              <w:t xml:space="preserve"> minutes)</w:t>
            </w:r>
          </w:p>
          <w:p w14:paraId="540E106E" w14:textId="598F2504" w:rsidR="002D483A" w:rsidRDefault="00987887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The teacher summarizes and answer the questions posed by the students.</w:t>
            </w:r>
          </w:p>
          <w:p w14:paraId="3A993B61" w14:textId="77777777" w:rsidR="003C5156" w:rsidRDefault="003C5156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387D5E7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D25B458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A845B0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2A3F054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Lecture;</w:t>
            </w:r>
          </w:p>
          <w:p w14:paraId="4647C4D8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 w:hint="eastAsia"/>
                <w:bCs/>
                <w:szCs w:val="21"/>
              </w:rPr>
              <w:t>Practice;</w:t>
            </w:r>
          </w:p>
          <w:p w14:paraId="4A5775C0" w14:textId="77777777" w:rsidR="00777E85" w:rsidRDefault="00777E85" w:rsidP="00777E85">
            <w:pPr>
              <w:widowControl/>
              <w:jc w:val="left"/>
              <w:rPr>
                <w:rFonts w:ascii="Times New Roman" w:eastAsia="FangSong_GB2312" w:hAnsi="Times New Roman"/>
                <w:bCs/>
                <w:szCs w:val="21"/>
              </w:rPr>
            </w:pPr>
            <w:r>
              <w:rPr>
                <w:rFonts w:ascii="Times New Roman" w:eastAsia="FangSong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FangSong_GB2312" w:hAnsi="Times New Roman" w:hint="eastAsia"/>
                <w:bCs/>
                <w:szCs w:val="21"/>
              </w:rPr>
              <w:t>.</w:t>
            </w:r>
          </w:p>
          <w:p w14:paraId="184D1414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60080820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2F2C8AB1" w14:textId="77777777" w:rsidR="002D483A" w:rsidRDefault="002D483A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5AD184B0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C2C5B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39E5F6C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2DBF8D33" w14:textId="77777777" w:rsidR="002D483A" w:rsidRDefault="002D483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2D483A" w14:paraId="28769932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02F0C328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/>
                <w:bCs/>
                <w:szCs w:val="21"/>
              </w:rPr>
              <w:t>课外复习、预习要求及作业布置</w:t>
            </w:r>
          </w:p>
          <w:p w14:paraId="7ADB1D33" w14:textId="022D25DA" w:rsidR="00771F2A" w:rsidRDefault="00771F2A" w:rsidP="00771F2A">
            <w:pPr>
              <w:widowControl/>
              <w:rPr>
                <w:rFonts w:ascii="SimHei" w:eastAsia="SimHei" w:hAnsi="SimHei"/>
                <w:color w:val="000000"/>
                <w:kern w:val="0"/>
                <w:sz w:val="20"/>
                <w:szCs w:val="20"/>
              </w:rPr>
            </w:pPr>
            <w:r>
              <w:rPr>
                <w:rFonts w:ascii="SimHei" w:eastAsia="SimHei" w:hAnsi="SimHei" w:hint="eastAsia"/>
                <w:color w:val="000000"/>
                <w:kern w:val="0"/>
                <w:sz w:val="20"/>
                <w:szCs w:val="20"/>
              </w:rPr>
              <w:t xml:space="preserve">整理综合训练 </w:t>
            </w:r>
            <w:r>
              <w:rPr>
                <w:rFonts w:ascii="SimHei" w:eastAsia="SimHei" w:hAnsi="SimHe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SimHei" w:eastAsia="SimHei" w:hAnsi="SimHei" w:hint="eastAsia"/>
                <w:color w:val="000000"/>
                <w:kern w:val="0"/>
                <w:sz w:val="20"/>
                <w:szCs w:val="20"/>
              </w:rPr>
              <w:t>笔记</w:t>
            </w:r>
          </w:p>
          <w:p w14:paraId="4654964F" w14:textId="1911D345" w:rsidR="00771F2A" w:rsidRDefault="00771F2A" w:rsidP="00771F2A">
            <w:pPr>
              <w:widowControl/>
              <w:rPr>
                <w:rFonts w:ascii="SimHei" w:eastAsia="SimHei" w:hAnsi="SimHei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SimHei" w:eastAsia="SimHei" w:hAnsi="SimHei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SimHei" w:eastAsia="SimHei" w:hAnsi="SimHei"/>
                <w:color w:val="000000"/>
                <w:kern w:val="0"/>
                <w:sz w:val="20"/>
                <w:szCs w:val="20"/>
              </w:rPr>
              <w:t>:Unit1-B</w:t>
            </w:r>
          </w:p>
          <w:p w14:paraId="425DEDBF" w14:textId="18013A7A" w:rsidR="00AC192C" w:rsidRDefault="00771F2A" w:rsidP="00771F2A">
            <w:pPr>
              <w:adjustRightInd w:val="0"/>
              <w:snapToGrid w:val="0"/>
              <w:ind w:left="-50"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SimHei" w:eastAsia="SimHei" w:hAnsi="SimHei" w:hint="eastAsia"/>
                <w:color w:val="000000"/>
                <w:kern w:val="0"/>
                <w:sz w:val="20"/>
                <w:szCs w:val="20"/>
              </w:rPr>
              <w:t>预习课文 Unit</w:t>
            </w:r>
            <w:r>
              <w:rPr>
                <w:rFonts w:ascii="SimHei" w:eastAsia="SimHei" w:hAnsi="SimHei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2D483A" w14:paraId="51191ADE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8DFE0B6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FBCA63E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33428997" w14:textId="77777777" w:rsidR="002D483A" w:rsidRDefault="002D483A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</w:p>
          <w:p w14:paraId="1AA54372" w14:textId="77777777" w:rsidR="002D483A" w:rsidRDefault="002D483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4B28A82A" w14:textId="77777777" w:rsidR="002D483A" w:rsidRDefault="002D483A"/>
    <w:sectPr w:rsidR="002D483A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136B7" w14:textId="77777777" w:rsidR="002122FD" w:rsidRDefault="002122FD">
      <w:r>
        <w:separator/>
      </w:r>
    </w:p>
  </w:endnote>
  <w:endnote w:type="continuationSeparator" w:id="0">
    <w:p w14:paraId="374D13D8" w14:textId="77777777" w:rsidR="002122FD" w:rsidRDefault="00212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2901F" w14:textId="77777777" w:rsidR="002D483A" w:rsidRDefault="00987887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06FDBD6" w14:textId="77777777" w:rsidR="002D483A" w:rsidRDefault="002D4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CABB3" w14:textId="77777777" w:rsidR="002D483A" w:rsidRDefault="00987887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C5156" w:rsidRPr="003C5156">
      <w:rPr>
        <w:noProof/>
        <w:sz w:val="28"/>
        <w:szCs w:val="28"/>
        <w:lang w:val="zh-CN"/>
      </w:rPr>
      <w:t>-</w:t>
    </w:r>
    <w:r w:rsidR="003C515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D43D9A7" w14:textId="77777777" w:rsidR="002D483A" w:rsidRDefault="002D4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0FA56" w14:textId="77777777" w:rsidR="002122FD" w:rsidRDefault="002122FD">
      <w:r>
        <w:separator/>
      </w:r>
    </w:p>
  </w:footnote>
  <w:footnote w:type="continuationSeparator" w:id="0">
    <w:p w14:paraId="4440DF20" w14:textId="77777777" w:rsidR="002122FD" w:rsidRDefault="00212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F4965"/>
    <w:multiLevelType w:val="hybridMultilevel"/>
    <w:tmpl w:val="5A003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D35BA"/>
    <w:multiLevelType w:val="hybridMultilevel"/>
    <w:tmpl w:val="0498B426"/>
    <w:lvl w:ilvl="0" w:tplc="EF4E24AA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C6F5E"/>
    <w:rsid w:val="002122FD"/>
    <w:rsid w:val="002D483A"/>
    <w:rsid w:val="00300053"/>
    <w:rsid w:val="003C5156"/>
    <w:rsid w:val="003F30FD"/>
    <w:rsid w:val="006108B3"/>
    <w:rsid w:val="00771F2A"/>
    <w:rsid w:val="00777E85"/>
    <w:rsid w:val="00856C5A"/>
    <w:rsid w:val="0086270C"/>
    <w:rsid w:val="009558AB"/>
    <w:rsid w:val="00987887"/>
    <w:rsid w:val="00A3089A"/>
    <w:rsid w:val="00A76A5B"/>
    <w:rsid w:val="00A9162D"/>
    <w:rsid w:val="00AA40D4"/>
    <w:rsid w:val="00AC192C"/>
    <w:rsid w:val="00B30FA8"/>
    <w:rsid w:val="00CA7087"/>
    <w:rsid w:val="00D425DA"/>
    <w:rsid w:val="00E41927"/>
    <w:rsid w:val="00E56E56"/>
    <w:rsid w:val="00F4126E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F41C82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A91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196</Words>
  <Characters>1118</Characters>
  <Application>Microsoft Office Word</Application>
  <DocSecurity>0</DocSecurity>
  <Lines>9</Lines>
  <Paragraphs>2</Paragraphs>
  <ScaleCrop>false</ScaleCrop>
  <Company>Microsoft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9</cp:revision>
  <dcterms:created xsi:type="dcterms:W3CDTF">2022-02-12T06:45:00Z</dcterms:created>
  <dcterms:modified xsi:type="dcterms:W3CDTF">2022-03-02T02:18:00Z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